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DC" w:rsidRDefault="003A1CDC" w:rsidP="004F28DC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4F28DC" w:rsidRDefault="004F28DC" w:rsidP="004F28D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 MEETING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</w:p>
    <w:p w:rsidR="004F28DC" w:rsidRDefault="00B5738D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</w:t>
      </w:r>
      <w:r w:rsidR="00757946">
        <w:rPr>
          <w:rFonts w:ascii="Verdana" w:hAnsi="Verdana"/>
          <w:b/>
        </w:rPr>
        <w:t xml:space="preserve">, </w:t>
      </w:r>
      <w:r w:rsidR="007B34CC">
        <w:rPr>
          <w:rFonts w:ascii="Verdana" w:hAnsi="Verdana"/>
          <w:b/>
        </w:rPr>
        <w:t>November 10</w:t>
      </w:r>
      <w:r>
        <w:rPr>
          <w:rFonts w:ascii="Verdana" w:hAnsi="Verdana"/>
          <w:b/>
        </w:rPr>
        <w:t xml:space="preserve">, </w:t>
      </w:r>
      <w:r w:rsidR="009511F3">
        <w:rPr>
          <w:rFonts w:ascii="Verdana" w:hAnsi="Verdana"/>
          <w:b/>
        </w:rPr>
        <w:t>2022</w:t>
      </w:r>
      <w:r w:rsidR="004F28DC">
        <w:rPr>
          <w:rFonts w:ascii="Verdana" w:hAnsi="Verdana"/>
          <w:b/>
        </w:rPr>
        <w:t xml:space="preserve"> at 7:00p.m.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>Town Hall Annex</w:t>
      </w:r>
    </w:p>
    <w:bookmarkEnd w:id="0"/>
    <w:p w:rsidR="004F28DC" w:rsidRDefault="004F28DC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4F28DC" w:rsidRDefault="004F28DC" w:rsidP="004F28DC">
      <w:pPr>
        <w:widowControl/>
        <w:rPr>
          <w:rFonts w:ascii="Baskerville Old Face" w:hAnsi="Baskerville Old Face"/>
          <w:b/>
        </w:rPr>
      </w:pPr>
    </w:p>
    <w:p w:rsidR="004F28DC" w:rsidRDefault="004F28DC" w:rsidP="004F28DC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F28DC" w:rsidRDefault="004F28DC" w:rsidP="004F28DC">
      <w:pPr>
        <w:widowControl/>
        <w:rPr>
          <w:rFonts w:ascii="Verdana" w:hAnsi="Verdana"/>
          <w:b/>
        </w:rPr>
      </w:pP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5D2B62">
        <w:rPr>
          <w:rFonts w:ascii="Verdana" w:hAnsi="Verdana"/>
        </w:rPr>
        <w:t xml:space="preserve"> </w:t>
      </w:r>
      <w:r w:rsidR="009E6202">
        <w:rPr>
          <w:rFonts w:ascii="Verdana" w:hAnsi="Verdana"/>
        </w:rPr>
        <w:t xml:space="preserve">   John Frey, </w:t>
      </w:r>
      <w:r w:rsidR="00E83F4C">
        <w:rPr>
          <w:rFonts w:ascii="Verdana" w:hAnsi="Verdana"/>
        </w:rPr>
        <w:t>Chairman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 w:rsidR="005D2B62">
        <w:rPr>
          <w:rFonts w:ascii="Verdana" w:hAnsi="Verdana"/>
        </w:rPr>
        <w:t xml:space="preserve">                 </w:t>
      </w:r>
      <w:r w:rsidR="002E27AC">
        <w:rPr>
          <w:rFonts w:ascii="Verdana" w:hAnsi="Verdana"/>
        </w:rPr>
        <w:t xml:space="preserve"> </w:t>
      </w:r>
      <w:proofErr w:type="spellStart"/>
      <w:r w:rsidR="002E27AC">
        <w:rPr>
          <w:rFonts w:ascii="Verdana" w:hAnsi="Verdana"/>
        </w:rPr>
        <w:t>Issy</w:t>
      </w:r>
      <w:proofErr w:type="spellEnd"/>
      <w:r w:rsidR="002E27AC">
        <w:rPr>
          <w:rFonts w:ascii="Verdana" w:hAnsi="Verdana"/>
        </w:rPr>
        <w:t xml:space="preserve"> </w:t>
      </w:r>
      <w:proofErr w:type="spellStart"/>
      <w:r w:rsidR="002E27AC">
        <w:rPr>
          <w:rFonts w:ascii="Verdana" w:hAnsi="Verdana"/>
        </w:rPr>
        <w:t>Caporale</w:t>
      </w:r>
      <w:proofErr w:type="spellEnd"/>
      <w:r w:rsidR="002E27AC">
        <w:rPr>
          <w:rFonts w:ascii="Verdana" w:hAnsi="Verdana"/>
        </w:rPr>
        <w:t>, Secretary</w:t>
      </w:r>
    </w:p>
    <w:p w:rsidR="004F28DC" w:rsidRDefault="004F28DC" w:rsidP="00E83F4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  <w:r w:rsidR="00794969">
        <w:rPr>
          <w:rFonts w:ascii="Verdana" w:hAnsi="Verdana"/>
        </w:rPr>
        <w:t xml:space="preserve">         </w:t>
      </w:r>
      <w:r w:rsidR="002E27AC">
        <w:rPr>
          <w:rFonts w:ascii="Verdana" w:hAnsi="Verdana"/>
        </w:rPr>
        <w:t xml:space="preserve">        Marianne Coffin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Sharon </w:t>
      </w:r>
      <w:proofErr w:type="spellStart"/>
      <w:r>
        <w:rPr>
          <w:rFonts w:ascii="Verdana" w:hAnsi="Verdana"/>
        </w:rPr>
        <w:t>Dornfeld</w:t>
      </w:r>
      <w:proofErr w:type="spellEnd"/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9E6202">
        <w:rPr>
          <w:rFonts w:ascii="Verdana" w:hAnsi="Verdana"/>
        </w:rPr>
        <w:t>Ralph Money</w:t>
      </w:r>
    </w:p>
    <w:p w:rsidR="004F28DC" w:rsidRDefault="004F28DC" w:rsidP="004F28DC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</w:t>
      </w:r>
    </w:p>
    <w:p w:rsidR="004F28DC" w:rsidRDefault="004F28DC" w:rsidP="004A1DE6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Major Platt</w:t>
      </w:r>
    </w:p>
    <w:p w:rsidR="00D32BDD" w:rsidRDefault="00D32BDD" w:rsidP="004A1DE6">
      <w:pPr>
        <w:widowControl/>
        <w:ind w:left="2880" w:hanging="2880"/>
        <w:rPr>
          <w:rFonts w:ascii="Verdana" w:hAnsi="Verdana"/>
        </w:rPr>
      </w:pP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F28DC" w:rsidRDefault="004F28DC" w:rsidP="004F28DC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F28DC" w:rsidRDefault="004F28DC" w:rsidP="004F28DC">
      <w:pPr>
        <w:rPr>
          <w:rFonts w:ascii="Verdana" w:hAnsi="Verdana"/>
        </w:rPr>
      </w:pPr>
    </w:p>
    <w:p w:rsidR="003A087F" w:rsidRPr="00C61F9C" w:rsidRDefault="004F28DC" w:rsidP="00C61F9C">
      <w:pPr>
        <w:rPr>
          <w:rFonts w:ascii="Verdana" w:hAnsi="Verdana"/>
        </w:rPr>
      </w:pPr>
      <w:r>
        <w:rPr>
          <w:rFonts w:ascii="Verdana" w:hAnsi="Verdana"/>
        </w:rPr>
        <w:t>The meeti</w:t>
      </w:r>
      <w:r w:rsidR="00747791">
        <w:rPr>
          <w:rFonts w:ascii="Verdana" w:hAnsi="Verdana"/>
        </w:rPr>
        <w:t>ng was called to order at 7:02</w:t>
      </w:r>
      <w:r w:rsidR="00406308">
        <w:rPr>
          <w:rFonts w:ascii="Verdana" w:hAnsi="Verdana"/>
        </w:rPr>
        <w:t>pm by</w:t>
      </w:r>
      <w:r w:rsidR="003A087F">
        <w:rPr>
          <w:rFonts w:ascii="Verdana" w:hAnsi="Verdana"/>
        </w:rPr>
        <w:t xml:space="preserve"> Chairman Frey.</w:t>
      </w:r>
    </w:p>
    <w:p w:rsidR="00E23226" w:rsidRDefault="00E23226" w:rsidP="004F28DC">
      <w:pPr>
        <w:rPr>
          <w:rFonts w:ascii="Verdana" w:hAnsi="Verdana"/>
        </w:rPr>
      </w:pPr>
    </w:p>
    <w:p w:rsidR="00747791" w:rsidRPr="00115BF3" w:rsidRDefault="00747791" w:rsidP="00115BF3">
      <w:pPr>
        <w:rPr>
          <w:rFonts w:ascii="Verdana" w:hAnsi="Verdana"/>
        </w:rPr>
      </w:pPr>
      <w:r>
        <w:rPr>
          <w:rFonts w:ascii="Verdana" w:hAnsi="Verdana"/>
        </w:rPr>
        <w:t>Chairman</w:t>
      </w:r>
      <w:r w:rsidR="00115BF3">
        <w:rPr>
          <w:rFonts w:ascii="Verdana" w:hAnsi="Verdana"/>
        </w:rPr>
        <w:t xml:space="preserve"> Frey made a recommendation to move</w:t>
      </w:r>
      <w:r>
        <w:rPr>
          <w:rFonts w:ascii="Verdana" w:hAnsi="Verdana"/>
        </w:rPr>
        <w:t xml:space="preserve"> 4A New Business – Parking Authority Proposal present</w:t>
      </w:r>
      <w:r w:rsidR="00115BF3">
        <w:rPr>
          <w:rFonts w:ascii="Verdana" w:hAnsi="Verdana"/>
        </w:rPr>
        <w:t>ed</w:t>
      </w:r>
      <w:r>
        <w:rPr>
          <w:rFonts w:ascii="Verdana" w:hAnsi="Verdana"/>
        </w:rPr>
        <w:t xml:space="preserve"> by Ellen Burns and 4B New Business – Detective Division Commander Yearly Report present</w:t>
      </w:r>
      <w:r w:rsidR="00115BF3">
        <w:rPr>
          <w:rFonts w:ascii="Verdana" w:hAnsi="Verdana"/>
        </w:rPr>
        <w:t>ed</w:t>
      </w:r>
      <w:r>
        <w:rPr>
          <w:rFonts w:ascii="Verdana" w:hAnsi="Verdana"/>
        </w:rPr>
        <w:t xml:space="preserve"> by Captain Jeff Smith </w:t>
      </w:r>
      <w:r w:rsidR="00115BF3">
        <w:rPr>
          <w:rFonts w:ascii="Verdana" w:hAnsi="Verdana"/>
        </w:rPr>
        <w:t>moved to the beginning of the Agenda as they were present at the meeting.</w:t>
      </w:r>
    </w:p>
    <w:p w:rsidR="00747791" w:rsidRPr="00747791" w:rsidRDefault="00747791" w:rsidP="00747791">
      <w:pPr>
        <w:jc w:val="center"/>
        <w:rPr>
          <w:rFonts w:ascii="Verdana" w:hAnsi="Verdana"/>
          <w:b/>
        </w:rPr>
      </w:pPr>
    </w:p>
    <w:p w:rsidR="003A087F" w:rsidRDefault="003A087F" w:rsidP="004F28DC">
      <w:pPr>
        <w:rPr>
          <w:rFonts w:ascii="Verdana" w:hAnsi="Verdana"/>
        </w:rPr>
      </w:pPr>
      <w:r>
        <w:rPr>
          <w:rFonts w:ascii="Verdana" w:hAnsi="Verdana"/>
        </w:rPr>
        <w:t>Chairman Frey also stated there would not be an Executive Session.</w:t>
      </w:r>
    </w:p>
    <w:p w:rsidR="004A7452" w:rsidRDefault="004A7452" w:rsidP="004F28DC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4F28DC" w:rsidRDefault="00E83F4C" w:rsidP="004F28DC">
      <w:pPr>
        <w:ind w:left="720"/>
        <w:rPr>
          <w:rFonts w:ascii="Verdana" w:hAnsi="Verdana"/>
        </w:rPr>
      </w:pPr>
      <w:r>
        <w:rPr>
          <w:rFonts w:ascii="Verdana" w:hAnsi="Verdana"/>
        </w:rPr>
        <w:t>Chairman Frey</w:t>
      </w:r>
      <w:r w:rsidR="004F28DC">
        <w:rPr>
          <w:rFonts w:ascii="Verdana" w:hAnsi="Verdana"/>
        </w:rPr>
        <w:t xml:space="preserve"> r</w:t>
      </w:r>
      <w:r w:rsidR="00747791">
        <w:rPr>
          <w:rFonts w:ascii="Verdana" w:hAnsi="Verdana"/>
        </w:rPr>
        <w:t xml:space="preserve">equested a motion to accept the </w:t>
      </w:r>
      <w:r w:rsidR="007B34CC">
        <w:rPr>
          <w:rFonts w:ascii="Verdana" w:hAnsi="Verdana"/>
        </w:rPr>
        <w:t>minutes of the October 13, 2022</w:t>
      </w:r>
      <w:r w:rsidR="00B5738D">
        <w:rPr>
          <w:rFonts w:ascii="Verdana" w:hAnsi="Verdana"/>
        </w:rPr>
        <w:t xml:space="preserve"> Police Commission</w:t>
      </w:r>
      <w:r w:rsidR="00496E54">
        <w:rPr>
          <w:rFonts w:ascii="Verdana" w:hAnsi="Verdana"/>
        </w:rPr>
        <w:t xml:space="preserve"> </w:t>
      </w:r>
      <w:r w:rsidR="004F28DC">
        <w:rPr>
          <w:rFonts w:ascii="Verdana" w:hAnsi="Verdana"/>
        </w:rPr>
        <w:t>Meetin</w:t>
      </w:r>
      <w:r w:rsidR="000838C1">
        <w:rPr>
          <w:rFonts w:ascii="Verdana" w:hAnsi="Verdana"/>
        </w:rPr>
        <w:t xml:space="preserve">g. Commissioner </w:t>
      </w:r>
      <w:r w:rsidR="00C31D5C">
        <w:rPr>
          <w:rFonts w:ascii="Verdana" w:hAnsi="Verdana"/>
        </w:rPr>
        <w:t>Money</w:t>
      </w:r>
      <w:r w:rsidR="000838C1">
        <w:rPr>
          <w:rFonts w:ascii="Verdana" w:hAnsi="Verdana"/>
        </w:rPr>
        <w:t xml:space="preserve">       made a </w:t>
      </w:r>
      <w:r w:rsidR="00C31D5C">
        <w:rPr>
          <w:rFonts w:ascii="Verdana" w:hAnsi="Verdana"/>
        </w:rPr>
        <w:t xml:space="preserve">motion and Commissioner </w:t>
      </w:r>
      <w:proofErr w:type="spellStart"/>
      <w:r w:rsidR="00C31D5C">
        <w:rPr>
          <w:rFonts w:ascii="Verdana" w:hAnsi="Verdana"/>
        </w:rPr>
        <w:t>Caporale</w:t>
      </w:r>
      <w:proofErr w:type="spellEnd"/>
      <w:r w:rsidR="004F28DC">
        <w:rPr>
          <w:rFonts w:ascii="Verdana" w:hAnsi="Verdana"/>
        </w:rPr>
        <w:t xml:space="preserve"> seconded the motion. </w:t>
      </w:r>
    </w:p>
    <w:p w:rsidR="004F28DC" w:rsidRDefault="004F28DC" w:rsidP="004F28DC">
      <w:pPr>
        <w:ind w:left="720"/>
        <w:rPr>
          <w:rFonts w:ascii="Verdana" w:hAnsi="Verdana"/>
        </w:rPr>
      </w:pPr>
    </w:p>
    <w:p w:rsidR="004F28DC" w:rsidRDefault="004F28DC" w:rsidP="004F28DC">
      <w:pPr>
        <w:ind w:left="72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</w:t>
      </w:r>
      <w:r>
        <w:rPr>
          <w:rFonts w:ascii="Verdana" w:hAnsi="Verdana"/>
          <w:b/>
        </w:rPr>
        <w:t>All in favor</w:t>
      </w:r>
    </w:p>
    <w:p w:rsidR="00687980" w:rsidRDefault="00687980" w:rsidP="004F28DC">
      <w:pPr>
        <w:ind w:left="720"/>
        <w:rPr>
          <w:rFonts w:ascii="Verdana" w:hAnsi="Verdana"/>
          <w:b/>
        </w:rPr>
      </w:pPr>
    </w:p>
    <w:p w:rsidR="00687980" w:rsidRDefault="00875E5C" w:rsidP="004F28DC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687980">
        <w:rPr>
          <w:rFonts w:ascii="Verdana" w:hAnsi="Verdana"/>
          <w:b/>
        </w:rPr>
        <w:t xml:space="preserve">inutes </w:t>
      </w:r>
      <w:r w:rsidR="002C6773">
        <w:rPr>
          <w:rFonts w:ascii="Verdana" w:hAnsi="Verdana"/>
          <w:b/>
        </w:rPr>
        <w:t xml:space="preserve">of </w:t>
      </w:r>
      <w:r w:rsidR="007B34CC">
        <w:rPr>
          <w:rFonts w:ascii="Verdana" w:hAnsi="Verdana"/>
          <w:b/>
        </w:rPr>
        <w:t>October 13</w:t>
      </w:r>
      <w:r w:rsidR="00687980">
        <w:rPr>
          <w:rFonts w:ascii="Verdana" w:hAnsi="Verdana"/>
          <w:b/>
        </w:rPr>
        <w:t xml:space="preserve">, 2022 </w:t>
      </w:r>
      <w:r w:rsidR="007B34CC">
        <w:rPr>
          <w:rFonts w:ascii="Verdana" w:hAnsi="Verdana"/>
          <w:b/>
        </w:rPr>
        <w:t>Police Commission</w:t>
      </w:r>
      <w:r w:rsidR="00496E54">
        <w:rPr>
          <w:rFonts w:ascii="Verdana" w:hAnsi="Verdana"/>
          <w:b/>
        </w:rPr>
        <w:t xml:space="preserve"> </w:t>
      </w:r>
      <w:r w:rsidR="002C6773">
        <w:rPr>
          <w:rFonts w:ascii="Verdana" w:hAnsi="Verdana"/>
          <w:b/>
        </w:rPr>
        <w:t xml:space="preserve">Meeting </w:t>
      </w:r>
      <w:r w:rsidR="00747791">
        <w:rPr>
          <w:rFonts w:ascii="Verdana" w:hAnsi="Verdana"/>
          <w:b/>
        </w:rPr>
        <w:t>accepted as written</w:t>
      </w:r>
      <w:r w:rsidR="00687980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</w:p>
    <w:p w:rsidR="00FE1168" w:rsidRDefault="00FE1168" w:rsidP="004F28DC">
      <w:pPr>
        <w:ind w:left="720"/>
        <w:rPr>
          <w:rFonts w:ascii="Verdana" w:hAnsi="Verdana"/>
          <w:b/>
        </w:rPr>
      </w:pPr>
    </w:p>
    <w:p w:rsidR="00FE1168" w:rsidRDefault="00FE1168" w:rsidP="004F28DC">
      <w:pPr>
        <w:ind w:left="720"/>
        <w:rPr>
          <w:rFonts w:ascii="Verdana" w:hAnsi="Verdana"/>
          <w:b/>
        </w:rPr>
      </w:pPr>
    </w:p>
    <w:p w:rsidR="004F28DC" w:rsidRDefault="00FE1168" w:rsidP="00FE1168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4. </w:t>
      </w:r>
      <w:r w:rsidRPr="00FE1168">
        <w:rPr>
          <w:rFonts w:ascii="Verdana" w:hAnsi="Verdana"/>
          <w:b/>
          <w:u w:val="single"/>
        </w:rPr>
        <w:t>NEW BUSINESS</w:t>
      </w:r>
    </w:p>
    <w:p w:rsidR="00FE1168" w:rsidRPr="00FE1168" w:rsidRDefault="00FE1168" w:rsidP="00FE1168">
      <w:pPr>
        <w:pStyle w:val="NoSpacing"/>
        <w:rPr>
          <w:rFonts w:ascii="Verdana" w:hAnsi="Verdana"/>
          <w:b/>
        </w:rPr>
      </w:pPr>
      <w:r w:rsidRPr="00FE1168">
        <w:rPr>
          <w:rFonts w:ascii="Verdana" w:hAnsi="Verdana"/>
          <w:b/>
        </w:rPr>
        <w:t xml:space="preserve">            A. Ellen Burns – Parking Authority Proposal – 470 Main Street</w:t>
      </w:r>
    </w:p>
    <w:p w:rsidR="00FE1168" w:rsidRDefault="00FE1168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On behalf of the Ridgefield Parking Authority, Ellen Burns </w:t>
      </w:r>
    </w:p>
    <w:p w:rsidR="00FE1168" w:rsidRDefault="00FE1168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presented a request to have two of the four newly-built parking</w:t>
      </w:r>
    </w:p>
    <w:p w:rsidR="00FE1168" w:rsidRDefault="00FE1168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spaces in front of 470 Main Street </w:t>
      </w:r>
      <w:r w:rsidR="00762798">
        <w:rPr>
          <w:rFonts w:ascii="Verdana" w:hAnsi="Verdana"/>
        </w:rPr>
        <w:t>(Silver Lining Consignment</w:t>
      </w:r>
      <w:r w:rsidR="00834E64">
        <w:rPr>
          <w:rFonts w:ascii="Verdana" w:hAnsi="Verdana"/>
        </w:rPr>
        <w:t>s</w:t>
      </w:r>
      <w:r w:rsidR="00762798">
        <w:rPr>
          <w:rFonts w:ascii="Verdana" w:hAnsi="Verdana"/>
        </w:rPr>
        <w:t>)</w:t>
      </w:r>
      <w:r w:rsidR="00834E64">
        <w:rPr>
          <w:rFonts w:ascii="Verdana" w:hAnsi="Verdana"/>
        </w:rPr>
        <w:t xml:space="preserve"> </w:t>
      </w:r>
    </w:p>
    <w:p w:rsidR="00834E64" w:rsidRDefault="00834E6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be designed as 15 minute/loading zone. Her concern was that</w:t>
      </w:r>
    </w:p>
    <w:p w:rsidR="00834E64" w:rsidRDefault="00F22836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consignors and customers would not be able to pick up and</w:t>
      </w:r>
    </w:p>
    <w:p w:rsidR="00F22836" w:rsidRDefault="00F22836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deliver large items like furniture. These four spaces are part of</w:t>
      </w:r>
    </w:p>
    <w:p w:rsidR="00834E64" w:rsidRDefault="00F22836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the CT-DOT Main Street improvement project.</w:t>
      </w:r>
    </w:p>
    <w:p w:rsidR="00F22836" w:rsidRDefault="00F22836" w:rsidP="00FE1168">
      <w:pPr>
        <w:pStyle w:val="NoSpacing"/>
        <w:rPr>
          <w:rFonts w:ascii="Verdana" w:hAnsi="Verdana"/>
        </w:rPr>
      </w:pPr>
    </w:p>
    <w:p w:rsidR="00E957E3" w:rsidRDefault="00834E6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773524">
        <w:rPr>
          <w:rFonts w:ascii="Verdana" w:hAnsi="Verdana"/>
        </w:rPr>
        <w:t xml:space="preserve">  Chief </w:t>
      </w:r>
      <w:proofErr w:type="spellStart"/>
      <w:r w:rsidR="00773524">
        <w:rPr>
          <w:rFonts w:ascii="Verdana" w:hAnsi="Verdana"/>
        </w:rPr>
        <w:t>Kreitz</w:t>
      </w:r>
      <w:proofErr w:type="spellEnd"/>
      <w:r w:rsidR="00773524">
        <w:rPr>
          <w:rFonts w:ascii="Verdana" w:hAnsi="Verdana"/>
        </w:rPr>
        <w:t xml:space="preserve"> stated that prior to sending a request to the State </w:t>
      </w:r>
    </w:p>
    <w:p w:rsidR="00773524" w:rsidRDefault="0077352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DOT, the local traffic authority would need to poll the business </w:t>
      </w:r>
    </w:p>
    <w:p w:rsidR="00773524" w:rsidRDefault="0077352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owners in the area. 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stated that all business owners</w:t>
      </w:r>
    </w:p>
    <w:p w:rsidR="00773524" w:rsidRDefault="0077352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on Main Street would be part of this poll. The Chief and the</w:t>
      </w:r>
    </w:p>
    <w:p w:rsidR="00773524" w:rsidRDefault="0077352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Commissioners understood the concerns, however, were also </w:t>
      </w:r>
    </w:p>
    <w:p w:rsidR="00773524" w:rsidRDefault="0077352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concerned that if you changed the parking limit in front of one </w:t>
      </w:r>
    </w:p>
    <w:p w:rsidR="00773524" w:rsidRDefault="0077352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business requests would be made to change others. After much</w:t>
      </w:r>
    </w:p>
    <w:p w:rsidR="00773524" w:rsidRDefault="0077352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discussion, 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and the Commissioners suggested to</w:t>
      </w:r>
    </w:p>
    <w:p w:rsidR="00773524" w:rsidRDefault="00773524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wait until the project was completed and reassess. </w:t>
      </w:r>
    </w:p>
    <w:p w:rsidR="00E957E3" w:rsidRDefault="00E957E3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p w:rsidR="00C63FA1" w:rsidRDefault="00C63FA1" w:rsidP="00FE1168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B. </w:t>
      </w:r>
      <w:r w:rsidR="00701B41">
        <w:rPr>
          <w:rFonts w:ascii="Verdana" w:hAnsi="Verdana"/>
          <w:b/>
        </w:rPr>
        <w:t>Detective Division Commander Yearly Report</w:t>
      </w:r>
    </w:p>
    <w:p w:rsidR="00701B41" w:rsidRDefault="00701B41" w:rsidP="00FE116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Captain Jeff Smith, Detective Division Commander, gave an </w:t>
      </w:r>
    </w:p>
    <w:p w:rsidR="00747791" w:rsidRDefault="00701B41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overall view of the Detective D</w:t>
      </w:r>
      <w:r w:rsidR="005863A4">
        <w:rPr>
          <w:rFonts w:ascii="Verdana" w:hAnsi="Verdana"/>
        </w:rPr>
        <w:t xml:space="preserve">ivision and what the detective </w:t>
      </w:r>
    </w:p>
    <w:p w:rsidR="005863A4" w:rsidRDefault="005863A4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responsibilities are including evidence, computer investigations, </w:t>
      </w:r>
    </w:p>
    <w:p w:rsidR="005863A4" w:rsidRDefault="005863A4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assaults, Juvenile cases, fatal and serious accidents, fraud, ID</w:t>
      </w:r>
    </w:p>
    <w:p w:rsidR="005863A4" w:rsidRDefault="005863A4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theft, larcenies, robberies, pistol permits and School Resource </w:t>
      </w:r>
    </w:p>
    <w:p w:rsidR="005863A4" w:rsidRDefault="005863A4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Officers (SRO’s) to name a few. He praised the detectives for </w:t>
      </w:r>
    </w:p>
    <w:p w:rsidR="005863A4" w:rsidRDefault="005863A4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their hard work and dedication.</w:t>
      </w:r>
    </w:p>
    <w:p w:rsidR="00ED3760" w:rsidRDefault="00ED3760" w:rsidP="00F22836">
      <w:pPr>
        <w:pStyle w:val="NoSpacing"/>
        <w:rPr>
          <w:rFonts w:ascii="Verdana" w:hAnsi="Verdana"/>
        </w:rPr>
      </w:pPr>
    </w:p>
    <w:p w:rsidR="00ED3760" w:rsidRDefault="00ED3760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773524">
        <w:rPr>
          <w:rFonts w:ascii="Verdana" w:hAnsi="Verdana"/>
        </w:rPr>
        <w:t xml:space="preserve">            Chief </w:t>
      </w:r>
      <w:proofErr w:type="spellStart"/>
      <w:r w:rsidR="00773524">
        <w:rPr>
          <w:rFonts w:ascii="Verdana" w:hAnsi="Verdana"/>
        </w:rPr>
        <w:t>Kreitz</w:t>
      </w:r>
      <w:proofErr w:type="spellEnd"/>
      <w:r w:rsidR="00773524">
        <w:rPr>
          <w:rFonts w:ascii="Verdana" w:hAnsi="Verdana"/>
        </w:rPr>
        <w:t xml:space="preserve"> thanked</w:t>
      </w:r>
      <w:r>
        <w:rPr>
          <w:rFonts w:ascii="Verdana" w:hAnsi="Verdana"/>
        </w:rPr>
        <w:t xml:space="preserve"> Capt. Jeff Smith and the detectives for a job  </w:t>
      </w:r>
    </w:p>
    <w:p w:rsidR="005863A4" w:rsidRDefault="005863A4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r w:rsidR="00ED3760">
        <w:rPr>
          <w:rFonts w:ascii="Verdana" w:hAnsi="Verdana"/>
        </w:rPr>
        <w:t>well done.</w:t>
      </w:r>
    </w:p>
    <w:p w:rsidR="00ED3760" w:rsidRDefault="00ED3760" w:rsidP="00F22836">
      <w:pPr>
        <w:pStyle w:val="NoSpacing"/>
        <w:rPr>
          <w:rFonts w:ascii="Verdana" w:hAnsi="Verdana"/>
        </w:rPr>
      </w:pPr>
    </w:p>
    <w:p w:rsidR="00063C89" w:rsidRPr="00747791" w:rsidRDefault="00063C89" w:rsidP="00063C8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PUBLIC COMMENT</w:t>
      </w:r>
    </w:p>
    <w:p w:rsidR="002A7E5D" w:rsidRDefault="00747791" w:rsidP="00F22836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</w:t>
      </w:r>
      <w:r w:rsidR="005863A4">
        <w:rPr>
          <w:rFonts w:ascii="Verdana" w:hAnsi="Verdana"/>
          <w:b/>
        </w:rPr>
        <w:t xml:space="preserve">    </w:t>
      </w:r>
      <w:r w:rsidR="005863A4">
        <w:rPr>
          <w:rFonts w:ascii="Verdana" w:hAnsi="Verdana"/>
        </w:rPr>
        <w:t>None.</w:t>
      </w:r>
    </w:p>
    <w:p w:rsidR="005863A4" w:rsidRPr="005863A4" w:rsidRDefault="005863A4" w:rsidP="00F22836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COMMISSION CORRESPONDENCE </w:t>
      </w:r>
    </w:p>
    <w:p w:rsidR="004F28DC" w:rsidRDefault="004F28DC" w:rsidP="004F28D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ED3760" w:rsidRPr="00ED3760" w:rsidRDefault="00ED3760" w:rsidP="00ED3760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Caporale</w:t>
      </w:r>
      <w:proofErr w:type="spellEnd"/>
      <w:r>
        <w:rPr>
          <w:rFonts w:ascii="Verdana" w:hAnsi="Verdana"/>
        </w:rPr>
        <w:t xml:space="preserve"> received several voicemail correspondence concerning speed bumps, crosswalks and the bear investigation of which was investigated by DEEP.</w:t>
      </w:r>
      <w:r w:rsidRPr="00ED376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She followed up with </w:t>
      </w:r>
      <w:r w:rsidR="009B6F76">
        <w:rPr>
          <w:rFonts w:ascii="Verdana" w:hAnsi="Verdana"/>
        </w:rPr>
        <w:t xml:space="preserve">the </w:t>
      </w:r>
      <w:r w:rsidR="00773524">
        <w:rPr>
          <w:rFonts w:ascii="Verdana" w:hAnsi="Verdana"/>
        </w:rPr>
        <w:t xml:space="preserve">callers </w:t>
      </w:r>
      <w:r>
        <w:rPr>
          <w:rFonts w:ascii="Verdana" w:hAnsi="Verdana"/>
        </w:rPr>
        <w:t>concerns.</w:t>
      </w:r>
    </w:p>
    <w:p w:rsidR="00B93158" w:rsidRPr="00063C89" w:rsidRDefault="00063C89" w:rsidP="00063C8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</w:rPr>
        <w:t>Written Correspondence</w:t>
      </w:r>
    </w:p>
    <w:p w:rsidR="00063C89" w:rsidRPr="004A1DE6" w:rsidRDefault="004A1DE6" w:rsidP="004A1DE6">
      <w:pPr>
        <w:ind w:left="1080"/>
        <w:rPr>
          <w:rFonts w:ascii="Verdana" w:hAnsi="Verdana"/>
        </w:rPr>
      </w:pPr>
      <w:r>
        <w:rPr>
          <w:rFonts w:ascii="Verdana" w:hAnsi="Verdana"/>
        </w:rPr>
        <w:t>1.</w:t>
      </w:r>
      <w:r w:rsidRPr="004A1DE6">
        <w:rPr>
          <w:rFonts w:ascii="Verdana" w:hAnsi="Verdana"/>
        </w:rPr>
        <w:t>Three Highway Use</w:t>
      </w:r>
      <w:r w:rsidR="00063C89" w:rsidRPr="004A1DE6">
        <w:rPr>
          <w:rFonts w:ascii="Verdana" w:hAnsi="Verdana"/>
        </w:rPr>
        <w:t xml:space="preserve"> Permits were signed by Chairman Frey-</w:t>
      </w:r>
    </w:p>
    <w:p w:rsidR="00063C89" w:rsidRPr="004A1DE6" w:rsidRDefault="004A1DE6" w:rsidP="004A1DE6">
      <w:pPr>
        <w:rPr>
          <w:rFonts w:ascii="Verdana" w:hAnsi="Verdana"/>
        </w:rPr>
      </w:pPr>
      <w:r>
        <w:rPr>
          <w:rFonts w:ascii="Verdana" w:hAnsi="Verdana"/>
        </w:rPr>
        <w:t xml:space="preserve">             - </w:t>
      </w:r>
      <w:r w:rsidRPr="004A1DE6">
        <w:rPr>
          <w:rFonts w:ascii="Verdana" w:hAnsi="Verdana"/>
        </w:rPr>
        <w:t xml:space="preserve"> </w:t>
      </w:r>
      <w:r w:rsidR="00063C89" w:rsidRPr="004A1DE6">
        <w:rPr>
          <w:rFonts w:ascii="Verdana" w:hAnsi="Verdana"/>
        </w:rPr>
        <w:t>Thanksgiving Day Turkey Trot 5K (11/24/22)</w:t>
      </w:r>
    </w:p>
    <w:p w:rsidR="00063C89" w:rsidRDefault="00063C89" w:rsidP="00063C8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Tree Lighting with Santa’s Arrival (11/25/22)</w:t>
      </w:r>
    </w:p>
    <w:p w:rsidR="004A1DE6" w:rsidRDefault="004A1DE6" w:rsidP="00063C8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Holiday Stroll (12/02/22 + 12/03/22)</w:t>
      </w:r>
    </w:p>
    <w:p w:rsidR="00063C89" w:rsidRDefault="00063C89" w:rsidP="00063C89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</w:t>
      </w:r>
    </w:p>
    <w:p w:rsidR="00E765F7" w:rsidRPr="00C827A3" w:rsidRDefault="00063C89" w:rsidP="00C827A3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4A1DE6">
        <w:rPr>
          <w:rFonts w:ascii="Verdana" w:hAnsi="Verdana"/>
        </w:rPr>
        <w:t>2.</w:t>
      </w:r>
      <w:r>
        <w:rPr>
          <w:rFonts w:ascii="Verdana" w:hAnsi="Verdana"/>
        </w:rPr>
        <w:t xml:space="preserve"> Letter from resid</w:t>
      </w:r>
      <w:r w:rsidR="00E765F7">
        <w:rPr>
          <w:rFonts w:ascii="Verdana" w:hAnsi="Verdana"/>
        </w:rPr>
        <w:t>ent regarding the Noise Ordinance</w:t>
      </w:r>
    </w:p>
    <w:p w:rsidR="007F1E25" w:rsidRDefault="00ED3760" w:rsidP="0077352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3092A">
        <w:rPr>
          <w:rFonts w:ascii="Verdana" w:hAnsi="Verdana"/>
        </w:rPr>
        <w:t xml:space="preserve">Chief </w:t>
      </w:r>
      <w:proofErr w:type="spellStart"/>
      <w:r w:rsidR="00B3092A">
        <w:rPr>
          <w:rFonts w:ascii="Verdana" w:hAnsi="Verdana"/>
        </w:rPr>
        <w:t>Kreitz</w:t>
      </w:r>
      <w:proofErr w:type="spellEnd"/>
      <w:r w:rsidR="00B3092A">
        <w:rPr>
          <w:rFonts w:ascii="Verdana" w:hAnsi="Verdana"/>
        </w:rPr>
        <w:t xml:space="preserve"> stated he received a letter </w:t>
      </w:r>
      <w:r w:rsidR="00773524">
        <w:rPr>
          <w:rFonts w:ascii="Verdana" w:hAnsi="Verdana"/>
        </w:rPr>
        <w:t>addressed to the Police</w:t>
      </w:r>
    </w:p>
    <w:p w:rsidR="00773524" w:rsidRDefault="00773524" w:rsidP="0077352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 Commission from a resident pertaining to the noise ordinance, and</w:t>
      </w:r>
    </w:p>
    <w:p w:rsidR="00773524" w:rsidRDefault="00773524" w:rsidP="0077352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 lawn maintenance equipment. Chief </w:t>
      </w:r>
      <w:proofErr w:type="spellStart"/>
      <w:r>
        <w:rPr>
          <w:rFonts w:ascii="Verdana" w:hAnsi="Verdana"/>
        </w:rPr>
        <w:t>K</w:t>
      </w:r>
      <w:r w:rsidR="000D1953">
        <w:rPr>
          <w:rFonts w:ascii="Verdana" w:hAnsi="Verdana"/>
        </w:rPr>
        <w:t>retiz</w:t>
      </w:r>
      <w:proofErr w:type="spellEnd"/>
      <w:r w:rsidR="000D1953">
        <w:rPr>
          <w:rFonts w:ascii="Verdana" w:hAnsi="Verdana"/>
        </w:rPr>
        <w:t xml:space="preserve"> stated Lt. </w:t>
      </w:r>
      <w:proofErr w:type="spellStart"/>
      <w:r w:rsidR="000D1953">
        <w:rPr>
          <w:rFonts w:ascii="Verdana" w:hAnsi="Verdana"/>
        </w:rPr>
        <w:t>Durling</w:t>
      </w:r>
      <w:proofErr w:type="spellEnd"/>
      <w:r w:rsidR="000D1953">
        <w:rPr>
          <w:rFonts w:ascii="Verdana" w:hAnsi="Verdana"/>
        </w:rPr>
        <w:t xml:space="preserve"> </w:t>
      </w:r>
    </w:p>
    <w:p w:rsidR="000D1953" w:rsidRDefault="000D1953" w:rsidP="0077352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 already followed up with the resident.</w:t>
      </w:r>
    </w:p>
    <w:p w:rsidR="00B3092A" w:rsidRPr="000D1953" w:rsidRDefault="00773524" w:rsidP="000D1953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NEW BUSINESS</w:t>
      </w:r>
    </w:p>
    <w:p w:rsidR="004F28DC" w:rsidRDefault="00CD1C67" w:rsidP="00CD1C67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Ellen Burns – Parking Authority Time Limit Request</w:t>
      </w:r>
    </w:p>
    <w:p w:rsidR="00CD1C67" w:rsidRDefault="00747791" w:rsidP="00CD1C67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This was presented at the beginning of the Police Commission Meeting.</w:t>
      </w:r>
    </w:p>
    <w:p w:rsidR="00747791" w:rsidRPr="00747791" w:rsidRDefault="00747791" w:rsidP="00CD1C67">
      <w:pPr>
        <w:pStyle w:val="ListParagraph"/>
        <w:ind w:left="1080"/>
        <w:rPr>
          <w:rFonts w:ascii="Verdana" w:hAnsi="Verdana"/>
        </w:rPr>
      </w:pPr>
    </w:p>
    <w:p w:rsidR="00CD1C67" w:rsidRPr="00C61F9C" w:rsidRDefault="00CD1C67" w:rsidP="00C61F9C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Detective Division Commander Yearly Report</w:t>
      </w:r>
    </w:p>
    <w:p w:rsidR="004A7452" w:rsidRDefault="00747791" w:rsidP="004A745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This was presented at the beginning of the Police Commission Meeting.</w:t>
      </w:r>
    </w:p>
    <w:p w:rsidR="00FE1168" w:rsidRPr="004A7452" w:rsidRDefault="00FE1168" w:rsidP="004A7452">
      <w:pPr>
        <w:pStyle w:val="ListParagraph"/>
        <w:ind w:left="1080"/>
        <w:rPr>
          <w:rFonts w:ascii="Verdana" w:hAnsi="Verdana"/>
        </w:rPr>
      </w:pPr>
    </w:p>
    <w:p w:rsidR="00CD1C67" w:rsidRDefault="00CD1C67" w:rsidP="00CD1C67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Officer Annual Survey</w:t>
      </w:r>
    </w:p>
    <w:p w:rsidR="00CD1C67" w:rsidRDefault="009D5F98" w:rsidP="009D5F9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discussed the Officer Annual Survey </w:t>
      </w:r>
      <w:r w:rsidR="008B0956">
        <w:rPr>
          <w:rFonts w:ascii="Verdana" w:hAnsi="Verdana"/>
        </w:rPr>
        <w:t xml:space="preserve">results </w:t>
      </w:r>
      <w:r w:rsidR="000D1953">
        <w:rPr>
          <w:rFonts w:ascii="Verdana" w:hAnsi="Verdana"/>
        </w:rPr>
        <w:t>with</w:t>
      </w:r>
      <w:r>
        <w:rPr>
          <w:rFonts w:ascii="Verdana" w:hAnsi="Verdana"/>
        </w:rPr>
        <w:t xml:space="preserve"> the commissioners, and answered any questions that they had.</w:t>
      </w:r>
      <w:r w:rsidR="00ED3760" w:rsidRPr="009D5F98">
        <w:rPr>
          <w:rFonts w:ascii="Verdana" w:hAnsi="Verdana"/>
          <w:b/>
        </w:rPr>
        <w:t xml:space="preserve"> </w:t>
      </w:r>
      <w:r w:rsidR="00384577">
        <w:rPr>
          <w:rFonts w:ascii="Verdana" w:hAnsi="Verdana"/>
        </w:rPr>
        <w:t xml:space="preserve">He pointed out the items already completed and those to be completed. </w:t>
      </w:r>
      <w:r w:rsidR="008B0956">
        <w:rPr>
          <w:rFonts w:ascii="Verdana" w:hAnsi="Verdana"/>
        </w:rPr>
        <w:t xml:space="preserve">The Commission acknowledged and appreciate the time the officers took to </w:t>
      </w:r>
      <w:r w:rsidR="00AC2127">
        <w:rPr>
          <w:rFonts w:ascii="Verdana" w:hAnsi="Verdana"/>
        </w:rPr>
        <w:t>take part in the survey.</w:t>
      </w:r>
      <w:r w:rsidR="008B0956">
        <w:rPr>
          <w:rFonts w:ascii="Verdana" w:hAnsi="Verdana"/>
        </w:rPr>
        <w:t xml:space="preserve"> The</w:t>
      </w:r>
      <w:r w:rsidR="00AC2127">
        <w:rPr>
          <w:rFonts w:ascii="Verdana" w:hAnsi="Verdana"/>
        </w:rPr>
        <w:t xml:space="preserve"> Commission also</w:t>
      </w:r>
      <w:r w:rsidR="008B0956">
        <w:rPr>
          <w:rFonts w:ascii="Verdana" w:hAnsi="Verdana"/>
        </w:rPr>
        <w:t xml:space="preserve"> valued the thoughtful input and ideas that were surfaced.</w:t>
      </w:r>
    </w:p>
    <w:p w:rsidR="007A68E1" w:rsidRPr="00384577" w:rsidRDefault="007A68E1" w:rsidP="009D5F98">
      <w:pPr>
        <w:pStyle w:val="ListParagraph"/>
        <w:ind w:left="1080"/>
        <w:rPr>
          <w:rFonts w:ascii="Verdana" w:hAnsi="Verdana"/>
        </w:rPr>
      </w:pPr>
    </w:p>
    <w:p w:rsidR="00CD1C67" w:rsidRDefault="00CD1C67" w:rsidP="00CD1C67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Police Commission Election of Officers</w:t>
      </w:r>
    </w:p>
    <w:p w:rsidR="00CD1C67" w:rsidRDefault="009D5F98" w:rsidP="009D5F98">
      <w:pPr>
        <w:ind w:left="1080"/>
        <w:rPr>
          <w:rFonts w:ascii="Verdana" w:hAnsi="Verdana"/>
        </w:rPr>
      </w:pPr>
      <w:r>
        <w:rPr>
          <w:rFonts w:ascii="Verdana" w:hAnsi="Verdana"/>
        </w:rPr>
        <w:t>Chairman Frey was re</w:t>
      </w:r>
      <w:r w:rsidR="00384577">
        <w:rPr>
          <w:rFonts w:ascii="Verdana" w:hAnsi="Verdana"/>
        </w:rPr>
        <w:t>-</w:t>
      </w:r>
      <w:r>
        <w:rPr>
          <w:rFonts w:ascii="Verdana" w:hAnsi="Verdana"/>
        </w:rPr>
        <w:t>elected Chairman of the Police Commission. Commissioner Coffin made the motion and Commissioner Money seconded the motion.</w:t>
      </w:r>
    </w:p>
    <w:p w:rsidR="009D5F98" w:rsidRDefault="009D5F98" w:rsidP="009D5F98">
      <w:pPr>
        <w:ind w:left="10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9D5F98" w:rsidRDefault="009D5F98" w:rsidP="009D5F98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Caporale</w:t>
      </w:r>
      <w:proofErr w:type="spellEnd"/>
      <w:r>
        <w:rPr>
          <w:rFonts w:ascii="Verdana" w:hAnsi="Verdana"/>
        </w:rPr>
        <w:t xml:space="preserve"> was re</w:t>
      </w:r>
      <w:r w:rsidR="00384577">
        <w:rPr>
          <w:rFonts w:ascii="Verdana" w:hAnsi="Verdana"/>
        </w:rPr>
        <w:t>-</w:t>
      </w:r>
      <w:r>
        <w:rPr>
          <w:rFonts w:ascii="Verdana" w:hAnsi="Verdana"/>
        </w:rPr>
        <w:t>elected Secretary of the Police Commission. Commissioner Coffin made the motion and Commissioner Money seconded the motion.</w:t>
      </w:r>
    </w:p>
    <w:p w:rsidR="009D5F98" w:rsidRDefault="009D5F98" w:rsidP="009D5F98">
      <w:pPr>
        <w:ind w:left="1080"/>
        <w:rPr>
          <w:rFonts w:ascii="Verdana" w:hAnsi="Verdana"/>
        </w:rPr>
      </w:pPr>
    </w:p>
    <w:p w:rsidR="009D5F98" w:rsidRDefault="009D5F98" w:rsidP="009D5F98">
      <w:pPr>
        <w:ind w:left="10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9D5F98" w:rsidRPr="009D5F98" w:rsidRDefault="009D5F98" w:rsidP="009D5F98">
      <w:pPr>
        <w:ind w:left="1080"/>
        <w:jc w:val="center"/>
        <w:rPr>
          <w:rFonts w:ascii="Verdana" w:hAnsi="Verdana"/>
          <w:b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OLD BUSINESS</w:t>
      </w:r>
    </w:p>
    <w:p w:rsidR="004F28DC" w:rsidRDefault="00B5738D" w:rsidP="004F28D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</w:rPr>
        <w:t>Public Safety Building</w:t>
      </w:r>
      <w:r w:rsidR="004F28DC">
        <w:rPr>
          <w:rFonts w:ascii="Verdana" w:hAnsi="Verdana"/>
          <w:b/>
        </w:rPr>
        <w:t xml:space="preserve"> Update</w:t>
      </w:r>
    </w:p>
    <w:p w:rsidR="004F28DC" w:rsidRDefault="00384577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Jake Muller (Director of Facilities and Purchasing) is waiting for the final design plan.</w:t>
      </w: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Traffic/Sign Report</w:t>
      </w:r>
    </w:p>
    <w:p w:rsidR="004F28DC" w:rsidRDefault="00983600" w:rsidP="004F28DC">
      <w:pPr>
        <w:ind w:left="1080"/>
        <w:rPr>
          <w:rFonts w:ascii="Verdana" w:hAnsi="Verdana"/>
        </w:rPr>
      </w:pPr>
      <w:r>
        <w:rPr>
          <w:rFonts w:ascii="Verdana" w:hAnsi="Verdana"/>
        </w:rPr>
        <w:t>A</w:t>
      </w:r>
      <w:r w:rsidR="004F28DC">
        <w:rPr>
          <w:rFonts w:ascii="Verdana" w:hAnsi="Verdana"/>
        </w:rPr>
        <w:t xml:space="preserve"> repo</w:t>
      </w:r>
      <w:r w:rsidR="0097258A">
        <w:rPr>
          <w:rFonts w:ascii="Verdana" w:hAnsi="Verdana"/>
        </w:rPr>
        <w:t>rt was submitted by Sign Ser</w:t>
      </w:r>
      <w:r w:rsidR="00A417AE">
        <w:rPr>
          <w:rFonts w:ascii="Verdana" w:hAnsi="Verdana"/>
        </w:rPr>
        <w:t>geant</w:t>
      </w:r>
      <w:r w:rsidR="0097258A">
        <w:rPr>
          <w:rFonts w:ascii="Verdana" w:hAnsi="Verdana"/>
        </w:rPr>
        <w:t xml:space="preserve"> Mark Caswell stating that eleven signs</w:t>
      </w:r>
      <w:r>
        <w:rPr>
          <w:rFonts w:ascii="Verdana" w:hAnsi="Verdana"/>
        </w:rPr>
        <w:t xml:space="preserve"> were either replaced or installed around town during the month of October.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Training/PR Report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</w:t>
      </w:r>
      <w:r w:rsidR="00567B46">
        <w:rPr>
          <w:rFonts w:ascii="Verdana" w:hAnsi="Verdana"/>
        </w:rPr>
        <w:t xml:space="preserve">s submitted by Capt. Jeff Raines, </w:t>
      </w:r>
      <w:r>
        <w:rPr>
          <w:rFonts w:ascii="Verdana" w:hAnsi="Verdana"/>
        </w:rPr>
        <w:t>Division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of Professional Standards.</w:t>
      </w:r>
    </w:p>
    <w:p w:rsidR="00C213DF" w:rsidRDefault="00C213DF" w:rsidP="004F28DC">
      <w:pPr>
        <w:pStyle w:val="ListParagraph"/>
        <w:ind w:left="1080"/>
        <w:rPr>
          <w:rFonts w:ascii="Verdana" w:hAnsi="Verdana"/>
        </w:rPr>
      </w:pPr>
    </w:p>
    <w:p w:rsidR="00C213DF" w:rsidRDefault="00C213DF" w:rsidP="00C21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C213DF" w:rsidRDefault="00C213DF" w:rsidP="00C21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C213DF" w:rsidRPr="00F77E45" w:rsidRDefault="00C213DF" w:rsidP="00F77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2022</w:t>
      </w:r>
    </w:p>
    <w:p w:rsidR="00C213DF" w:rsidRDefault="00C213DF" w:rsidP="00C213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213DF" w:rsidRDefault="00C213DF" w:rsidP="00C21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18:           </w:t>
      </w:r>
      <w:r>
        <w:rPr>
          <w:sz w:val="28"/>
          <w:szCs w:val="28"/>
        </w:rPr>
        <w:t xml:space="preserve">Detective </w:t>
      </w:r>
      <w:proofErr w:type="spellStart"/>
      <w:r>
        <w:rPr>
          <w:sz w:val="28"/>
          <w:szCs w:val="28"/>
        </w:rPr>
        <w:t>DuBord</w:t>
      </w:r>
      <w:proofErr w:type="spellEnd"/>
      <w:r>
        <w:rPr>
          <w:sz w:val="28"/>
          <w:szCs w:val="28"/>
        </w:rPr>
        <w:t xml:space="preserve"> and Detective Ryan attended Documenting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Suicide Scenes via Zoom. </w:t>
      </w:r>
    </w:p>
    <w:p w:rsidR="00C213DF" w:rsidRDefault="00C213DF" w:rsidP="00C213DF">
      <w:pPr>
        <w:rPr>
          <w:sz w:val="28"/>
          <w:szCs w:val="28"/>
        </w:rPr>
      </w:pPr>
    </w:p>
    <w:p w:rsidR="00C213DF" w:rsidRDefault="00C213DF" w:rsidP="00C21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19:           </w:t>
      </w:r>
      <w:r>
        <w:rPr>
          <w:sz w:val="28"/>
          <w:szCs w:val="28"/>
        </w:rPr>
        <w:t xml:space="preserve">Officer Geller attended Taser Instructor training at the Southington,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CT Police Department.</w:t>
      </w:r>
    </w:p>
    <w:p w:rsidR="00C213DF" w:rsidRDefault="00C213DF" w:rsidP="00C213DF">
      <w:pPr>
        <w:rPr>
          <w:sz w:val="28"/>
          <w:szCs w:val="28"/>
        </w:rPr>
      </w:pPr>
    </w:p>
    <w:p w:rsidR="00C213DF" w:rsidRDefault="00C213DF" w:rsidP="00C21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19:           </w:t>
      </w:r>
      <w:r>
        <w:rPr>
          <w:sz w:val="28"/>
          <w:szCs w:val="28"/>
        </w:rPr>
        <w:t xml:space="preserve">The department’s annual Inspection and New Laws class was held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at HQ. The class was taught by Assistant State’s Attorney Matthew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Knopf and Investigator Steven Jacob from the Danbury Superior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Court, for the first time. The feedback received was very positive.</w:t>
      </w:r>
    </w:p>
    <w:p w:rsidR="00C213DF" w:rsidRDefault="00C213DF" w:rsidP="00C213DF">
      <w:pPr>
        <w:rPr>
          <w:sz w:val="28"/>
          <w:szCs w:val="28"/>
        </w:rPr>
      </w:pPr>
    </w:p>
    <w:p w:rsidR="00C213DF" w:rsidRDefault="00C213DF" w:rsidP="00C213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Oct. 24-28:</w:t>
      </w:r>
      <w:r>
        <w:rPr>
          <w:sz w:val="28"/>
          <w:szCs w:val="28"/>
        </w:rPr>
        <w:t xml:space="preserve">      Lieutenant </w:t>
      </w:r>
      <w:proofErr w:type="spellStart"/>
      <w:r>
        <w:rPr>
          <w:sz w:val="28"/>
          <w:szCs w:val="28"/>
        </w:rPr>
        <w:t>Knoche</w:t>
      </w:r>
      <w:proofErr w:type="spellEnd"/>
      <w:r>
        <w:rPr>
          <w:sz w:val="28"/>
          <w:szCs w:val="28"/>
        </w:rPr>
        <w:t xml:space="preserve"> and Lieutenant Murray attended Mid-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Management training at RWU (Roger Williams University) in </w:t>
      </w:r>
    </w:p>
    <w:p w:rsidR="00C213DF" w:rsidRPr="00D64744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Bristol, RI.              </w:t>
      </w:r>
      <w:r>
        <w:rPr>
          <w:b/>
          <w:sz w:val="28"/>
          <w:szCs w:val="28"/>
          <w:u w:val="single"/>
        </w:rPr>
        <w:t xml:space="preserve">      </w:t>
      </w:r>
    </w:p>
    <w:p w:rsidR="00C213DF" w:rsidRDefault="00C213DF" w:rsidP="00C213D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P/R Events</w:t>
      </w:r>
      <w:r>
        <w:rPr>
          <w:b/>
          <w:sz w:val="28"/>
          <w:szCs w:val="28"/>
        </w:rPr>
        <w:t xml:space="preserve">: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3DF" w:rsidRDefault="00C213DF" w:rsidP="00C213D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Oct. 2:           </w:t>
      </w:r>
      <w:r>
        <w:rPr>
          <w:bCs/>
          <w:sz w:val="28"/>
          <w:szCs w:val="28"/>
        </w:rPr>
        <w:t>PBA Safety Day as reported in last month’s report.</w:t>
      </w:r>
    </w:p>
    <w:p w:rsidR="00C213DF" w:rsidRDefault="00C213DF" w:rsidP="00C213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</w:p>
    <w:p w:rsidR="00C213DF" w:rsidRDefault="00C213DF" w:rsidP="00C213D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Oct. 5:           </w:t>
      </w:r>
      <w:r>
        <w:rPr>
          <w:bCs/>
          <w:sz w:val="28"/>
          <w:szCs w:val="28"/>
        </w:rPr>
        <w:t>Coffee with a Cop as reported in last month’s report.</w:t>
      </w:r>
    </w:p>
    <w:p w:rsidR="00C213DF" w:rsidRDefault="00C213DF" w:rsidP="00C213DF">
      <w:pPr>
        <w:rPr>
          <w:b/>
          <w:bCs/>
          <w:sz w:val="28"/>
          <w:szCs w:val="28"/>
        </w:rPr>
      </w:pPr>
    </w:p>
    <w:p w:rsidR="00C213DF" w:rsidRDefault="00C213DF" w:rsidP="00C213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Oct. 29:        </w:t>
      </w:r>
      <w:r>
        <w:rPr>
          <w:bCs/>
          <w:sz w:val="28"/>
          <w:szCs w:val="28"/>
        </w:rPr>
        <w:t xml:space="preserve">Captain Raines completed the </w:t>
      </w:r>
      <w:r>
        <w:rPr>
          <w:sz w:val="28"/>
          <w:szCs w:val="28"/>
        </w:rPr>
        <w:t xml:space="preserve">National Drug Take Back day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at HQ from 10:00am to 2:00pm with assistance from the Ridgefield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Prevention Council.  </w:t>
      </w:r>
    </w:p>
    <w:p w:rsidR="00C213DF" w:rsidRDefault="00C213DF" w:rsidP="00C213D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213DF" w:rsidRDefault="00C213DF" w:rsidP="00C213DF">
      <w:pPr>
        <w:rPr>
          <w:sz w:val="28"/>
          <w:szCs w:val="28"/>
        </w:rPr>
      </w:pPr>
      <w:r>
        <w:rPr>
          <w:b/>
          <w:sz w:val="28"/>
          <w:szCs w:val="28"/>
        </w:rPr>
        <w:t>Oct. 31:</w:t>
      </w:r>
      <w:r>
        <w:rPr>
          <w:sz w:val="28"/>
          <w:szCs w:val="28"/>
        </w:rPr>
        <w:t xml:space="preserve">         Captain Raines, Officer </w:t>
      </w:r>
      <w:proofErr w:type="spellStart"/>
      <w:r>
        <w:rPr>
          <w:sz w:val="28"/>
          <w:szCs w:val="28"/>
        </w:rPr>
        <w:t>Giglio</w:t>
      </w:r>
      <w:proofErr w:type="spellEnd"/>
      <w:r>
        <w:rPr>
          <w:sz w:val="28"/>
          <w:szCs w:val="28"/>
        </w:rPr>
        <w:t xml:space="preserve">, Officer </w:t>
      </w:r>
      <w:proofErr w:type="spellStart"/>
      <w:r>
        <w:rPr>
          <w:sz w:val="28"/>
          <w:szCs w:val="28"/>
        </w:rPr>
        <w:t>Caba</w:t>
      </w:r>
      <w:proofErr w:type="spellEnd"/>
      <w:r>
        <w:rPr>
          <w:sz w:val="28"/>
          <w:szCs w:val="28"/>
        </w:rPr>
        <w:t xml:space="preserve"> and Officer Luis (and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Major Platt) completed the 2022 Trunk or Treat at the </w:t>
      </w:r>
      <w:proofErr w:type="spellStart"/>
      <w:r>
        <w:rPr>
          <w:sz w:val="28"/>
          <w:szCs w:val="28"/>
        </w:rPr>
        <w:t>Lounsbury</w:t>
      </w:r>
      <w:proofErr w:type="spellEnd"/>
      <w:r>
        <w:rPr>
          <w:sz w:val="28"/>
          <w:szCs w:val="28"/>
        </w:rPr>
        <w:t xml:space="preserve">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House. The turnout was great, as usual.  </w:t>
      </w:r>
    </w:p>
    <w:p w:rsidR="00C213DF" w:rsidRDefault="00C213DF" w:rsidP="00C213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</w:p>
    <w:p w:rsidR="007A68E1" w:rsidRDefault="007A68E1" w:rsidP="00C213DF">
      <w:pPr>
        <w:rPr>
          <w:b/>
          <w:sz w:val="28"/>
          <w:szCs w:val="28"/>
          <w:u w:val="single"/>
        </w:rPr>
      </w:pPr>
    </w:p>
    <w:p w:rsidR="007A68E1" w:rsidRDefault="007A68E1" w:rsidP="00C213DF">
      <w:pPr>
        <w:rPr>
          <w:b/>
          <w:sz w:val="28"/>
          <w:szCs w:val="28"/>
          <w:u w:val="single"/>
        </w:rPr>
      </w:pPr>
    </w:p>
    <w:p w:rsidR="00C213DF" w:rsidRDefault="00C213DF" w:rsidP="00C213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Upcoming Events: </w:t>
      </w:r>
    </w:p>
    <w:p w:rsidR="00C213DF" w:rsidRDefault="00C213DF" w:rsidP="00C213DF">
      <w:pPr>
        <w:rPr>
          <w:sz w:val="28"/>
          <w:szCs w:val="28"/>
        </w:rPr>
      </w:pPr>
    </w:p>
    <w:p w:rsidR="00C213DF" w:rsidRDefault="00C213DF" w:rsidP="00C21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31:           </w:t>
      </w:r>
      <w:r>
        <w:rPr>
          <w:sz w:val="28"/>
          <w:szCs w:val="28"/>
        </w:rPr>
        <w:t>The PBA is hosting “Save a Suit Program” from October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through November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The drop off location is Village Cleaners, </w:t>
      </w: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located at #56 </w:t>
      </w:r>
      <w:proofErr w:type="spellStart"/>
      <w:r>
        <w:rPr>
          <w:sz w:val="28"/>
          <w:szCs w:val="28"/>
        </w:rPr>
        <w:t>Catoonah</w:t>
      </w:r>
      <w:proofErr w:type="spellEnd"/>
      <w:r>
        <w:rPr>
          <w:sz w:val="28"/>
          <w:szCs w:val="28"/>
        </w:rPr>
        <w:t xml:space="preserve"> Street in Ridgefield. </w:t>
      </w:r>
    </w:p>
    <w:p w:rsidR="00C213DF" w:rsidRDefault="00C213DF" w:rsidP="00C213DF">
      <w:pPr>
        <w:rPr>
          <w:sz w:val="28"/>
          <w:szCs w:val="28"/>
        </w:rPr>
      </w:pP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95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213DF" w:rsidRDefault="00C213DF" w:rsidP="00C213DF">
      <w:pPr>
        <w:rPr>
          <w:sz w:val="28"/>
          <w:szCs w:val="28"/>
        </w:rPr>
      </w:pPr>
    </w:p>
    <w:p w:rsidR="00C213DF" w:rsidRDefault="00C213DF" w:rsidP="00C213DF">
      <w:pPr>
        <w:rPr>
          <w:sz w:val="28"/>
          <w:szCs w:val="28"/>
        </w:rPr>
      </w:pPr>
      <w:r>
        <w:rPr>
          <w:sz w:val="28"/>
          <w:szCs w:val="28"/>
        </w:rPr>
        <w:t>A total of 12 Public Relations were performed during the month(s) to include:</w:t>
      </w:r>
    </w:p>
    <w:p w:rsidR="00C213DF" w:rsidRDefault="00C213DF" w:rsidP="00C213DF">
      <w:pPr>
        <w:rPr>
          <w:sz w:val="28"/>
          <w:szCs w:val="28"/>
        </w:rPr>
      </w:pPr>
    </w:p>
    <w:p w:rsidR="00C213DF" w:rsidRDefault="00C213DF" w:rsidP="00C213DF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Officers met with the staff and children at the </w:t>
      </w:r>
      <w:proofErr w:type="spellStart"/>
      <w:r>
        <w:rPr>
          <w:sz w:val="28"/>
          <w:szCs w:val="28"/>
        </w:rPr>
        <w:t>Shir</w:t>
      </w:r>
      <w:proofErr w:type="spellEnd"/>
      <w:r>
        <w:rPr>
          <w:sz w:val="28"/>
          <w:szCs w:val="28"/>
        </w:rPr>
        <w:t xml:space="preserve"> Shalom Temple. </w:t>
      </w:r>
    </w:p>
    <w:p w:rsidR="00C213DF" w:rsidRDefault="00C213DF" w:rsidP="00C213DF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Several car seat installations were performed.</w:t>
      </w:r>
    </w:p>
    <w:p w:rsidR="00C213DF" w:rsidRDefault="00C213DF" w:rsidP="00C213DF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Officers met with local businesses and spoke with employees.</w:t>
      </w:r>
    </w:p>
    <w:p w:rsidR="00C213DF" w:rsidRDefault="00C213DF" w:rsidP="00C213DF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Multiple Social Media posts were put out in regards to Police    </w:t>
      </w:r>
    </w:p>
    <w:p w:rsidR="00C213DF" w:rsidRDefault="00C213DF" w:rsidP="00C213DF">
      <w:pPr>
        <w:pStyle w:val="ListParagraph"/>
        <w:tabs>
          <w:tab w:val="left" w:pos="3675"/>
        </w:tabs>
        <w:spacing w:line="252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Activities &amp; Safety Messages.</w:t>
      </w:r>
    </w:p>
    <w:p w:rsidR="001377F1" w:rsidRPr="00C213DF" w:rsidRDefault="001377F1" w:rsidP="00C213DF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Department Statistics</w:t>
      </w:r>
    </w:p>
    <w:p w:rsidR="004F28DC" w:rsidRPr="009511F3" w:rsidRDefault="004F28DC" w:rsidP="009511F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reported the total incidents for the mon</w:t>
      </w:r>
      <w:r w:rsidR="00F14F24">
        <w:rPr>
          <w:rFonts w:ascii="Verdana" w:hAnsi="Verdana"/>
        </w:rPr>
        <w:t>th of October</w:t>
      </w:r>
      <w:r w:rsidR="00B5738D">
        <w:rPr>
          <w:rFonts w:ascii="Verdana" w:hAnsi="Verdana"/>
        </w:rPr>
        <w:t xml:space="preserve"> </w:t>
      </w:r>
      <w:r w:rsidR="009511F3">
        <w:rPr>
          <w:rFonts w:ascii="Verdana" w:hAnsi="Verdana"/>
        </w:rPr>
        <w:t xml:space="preserve">2022 was </w:t>
      </w:r>
      <w:r w:rsidR="0097258A">
        <w:rPr>
          <w:rFonts w:ascii="Verdana" w:hAnsi="Verdana"/>
        </w:rPr>
        <w:t xml:space="preserve">1,251. </w:t>
      </w:r>
      <w:r>
        <w:rPr>
          <w:rFonts w:ascii="Verdana" w:hAnsi="Verdana"/>
        </w:rPr>
        <w:t xml:space="preserve">He also highlighted some of the statistics for the month. </w:t>
      </w:r>
    </w:p>
    <w:p w:rsidR="004F28DC" w:rsidRDefault="004F28DC" w:rsidP="004F28DC">
      <w:pPr>
        <w:rPr>
          <w:rFonts w:ascii="Verdana" w:hAnsi="Verdana"/>
        </w:rPr>
      </w:pPr>
    </w:p>
    <w:p w:rsidR="004F28DC" w:rsidRDefault="00AC2127" w:rsidP="00AC2127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Hiring Update</w:t>
      </w:r>
    </w:p>
    <w:p w:rsidR="00AC2127" w:rsidRDefault="00AC2127" w:rsidP="00AC2127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Major Platt noted the enrollment period for the police officer position was from Sept. 30 – Nov. 1. The total applicants that responded was 43. Test scores must be 75 or above to continue to the next phase.</w:t>
      </w:r>
    </w:p>
    <w:p w:rsidR="007A68E1" w:rsidRPr="00AC2127" w:rsidRDefault="007A68E1" w:rsidP="00AC2127">
      <w:pPr>
        <w:pStyle w:val="ListParagraph"/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4F28DC" w:rsidRPr="00F77E45" w:rsidRDefault="0097258A" w:rsidP="00F77E4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None.</w:t>
      </w:r>
    </w:p>
    <w:p w:rsidR="004F28DC" w:rsidRDefault="00F14F24" w:rsidP="004A1DE6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 xml:space="preserve">      </w:t>
      </w:r>
      <w:r w:rsidR="004A1DE6">
        <w:rPr>
          <w:rFonts w:ascii="Verdana" w:hAnsi="Verdana"/>
          <w:b/>
          <w:u w:val="single"/>
        </w:rPr>
        <w:t xml:space="preserve">                               </w:t>
      </w:r>
      <w:r w:rsidR="004F28DC">
        <w:rPr>
          <w:rFonts w:ascii="Verdana" w:hAnsi="Verdana"/>
          <w:b/>
        </w:rPr>
        <w:t xml:space="preserve">                      </w:t>
      </w:r>
    </w:p>
    <w:p w:rsidR="004F28DC" w:rsidRDefault="004F28DC" w:rsidP="004F28D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r w:rsidR="00AC2127">
        <w:rPr>
          <w:rFonts w:ascii="Verdana" w:hAnsi="Verdana"/>
          <w:b/>
        </w:rPr>
        <w:t xml:space="preserve">Money </w:t>
      </w:r>
      <w:r>
        <w:rPr>
          <w:rFonts w:ascii="Verdana" w:hAnsi="Verdana"/>
          <w:b/>
        </w:rPr>
        <w:t xml:space="preserve">made a motion to adjourn the Police Commission Meeting at </w:t>
      </w:r>
      <w:r w:rsidR="00AC2127">
        <w:rPr>
          <w:rFonts w:ascii="Verdana" w:hAnsi="Verdana"/>
          <w:b/>
        </w:rPr>
        <w:t>8:43</w:t>
      </w:r>
      <w:r>
        <w:rPr>
          <w:rFonts w:ascii="Verdana" w:hAnsi="Verdana"/>
          <w:b/>
        </w:rPr>
        <w:t xml:space="preserve">pm. Commissioner </w:t>
      </w:r>
      <w:proofErr w:type="spellStart"/>
      <w:r w:rsidR="00AC2127">
        <w:rPr>
          <w:rFonts w:ascii="Verdana" w:hAnsi="Verdana"/>
          <w:b/>
        </w:rPr>
        <w:t>Caporale</w:t>
      </w:r>
      <w:proofErr w:type="spellEnd"/>
      <w:r w:rsidR="00AC212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seconded the motion.</w:t>
      </w:r>
    </w:p>
    <w:p w:rsidR="007A68E1" w:rsidRDefault="007A68E1" w:rsidP="004F28DC">
      <w:pPr>
        <w:rPr>
          <w:rFonts w:ascii="Verdana" w:hAnsi="Verdana"/>
          <w:b/>
        </w:rPr>
      </w:pPr>
    </w:p>
    <w:p w:rsidR="004F28DC" w:rsidRDefault="004F28DC" w:rsidP="004F28D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Motion carried unanimously</w:t>
      </w:r>
      <w:r w:rsidR="00F14F24">
        <w:rPr>
          <w:rFonts w:ascii="Verdana" w:hAnsi="Verdana"/>
          <w:b/>
        </w:rPr>
        <w:t>,</w:t>
      </w:r>
    </w:p>
    <w:p w:rsidR="00F14F24" w:rsidRDefault="00F14F24" w:rsidP="004F28DC">
      <w:pPr>
        <w:rPr>
          <w:rFonts w:ascii="Verdana" w:hAnsi="Verdana"/>
          <w:b/>
        </w:rPr>
      </w:pP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Respectfully Submitted,</w:t>
      </w: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E83F4C">
        <w:rPr>
          <w:rFonts w:ascii="Verdana" w:hAnsi="Verdana"/>
        </w:rPr>
        <w:t xml:space="preserve">                       </w:t>
      </w:r>
      <w:proofErr w:type="spellStart"/>
      <w:r w:rsidR="00E83F4C">
        <w:rPr>
          <w:rFonts w:ascii="Verdana" w:hAnsi="Verdana"/>
        </w:rPr>
        <w:t>Issy</w:t>
      </w:r>
      <w:proofErr w:type="spellEnd"/>
      <w:r w:rsidR="00E83F4C">
        <w:rPr>
          <w:rFonts w:ascii="Verdana" w:hAnsi="Verdana"/>
        </w:rPr>
        <w:t xml:space="preserve"> </w:t>
      </w:r>
      <w:proofErr w:type="spellStart"/>
      <w:r w:rsidR="00E83F4C">
        <w:rPr>
          <w:rFonts w:ascii="Verdana" w:hAnsi="Verdana"/>
        </w:rPr>
        <w:t>Caporale</w:t>
      </w:r>
      <w:proofErr w:type="spellEnd"/>
    </w:p>
    <w:p w:rsidR="00534722" w:rsidRPr="00203565" w:rsidRDefault="004F28DC" w:rsidP="004F28DC">
      <w:r>
        <w:rPr>
          <w:rFonts w:ascii="Verdana" w:hAnsi="Verdana"/>
        </w:rPr>
        <w:t xml:space="preserve">                  </w:t>
      </w:r>
      <w:r w:rsidR="00E83F4C">
        <w:rPr>
          <w:rFonts w:ascii="Verdana" w:hAnsi="Verdana"/>
        </w:rPr>
        <w:t xml:space="preserve">   </w:t>
      </w:r>
      <w:r w:rsidR="0087404D">
        <w:rPr>
          <w:rFonts w:ascii="Verdana" w:hAnsi="Verdana"/>
        </w:rPr>
        <w:t xml:space="preserve">                              </w:t>
      </w:r>
      <w:r>
        <w:rPr>
          <w:rFonts w:ascii="Verdana" w:hAnsi="Verdana"/>
        </w:rPr>
        <w:t>Police Commission Secretar</w:t>
      </w:r>
      <w:r w:rsidR="00441CD1">
        <w:rPr>
          <w:rFonts w:ascii="Verdana" w:hAnsi="Verdana"/>
        </w:rPr>
        <w:t>y</w:t>
      </w:r>
    </w:p>
    <w:sectPr w:rsidR="00534722" w:rsidRPr="002035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DC" w:rsidRDefault="004F28DC" w:rsidP="004F28DC">
      <w:r>
        <w:separator/>
      </w:r>
    </w:p>
  </w:endnote>
  <w:endnote w:type="continuationSeparator" w:id="0">
    <w:p w:rsidR="004F28DC" w:rsidRDefault="004F28DC" w:rsidP="004F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749BB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4F28DC" w:rsidRDefault="004F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DC" w:rsidRDefault="004F28DC" w:rsidP="004F28DC">
      <w:r>
        <w:separator/>
      </w:r>
    </w:p>
  </w:footnote>
  <w:footnote w:type="continuationSeparator" w:id="0">
    <w:p w:rsidR="004F28DC" w:rsidRDefault="004F28DC" w:rsidP="004F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760BC7">
    <w:pPr>
      <w:pStyle w:val="Header"/>
    </w:pPr>
    <w:r>
      <w:t>Police Commission</w:t>
    </w:r>
    <w:r w:rsidR="00A97C10">
      <w:t xml:space="preserve"> </w:t>
    </w:r>
    <w:r w:rsidR="003A1CDC">
      <w:t xml:space="preserve">Meeting </w:t>
    </w:r>
    <w:r w:rsidR="004F28DC">
      <w:t xml:space="preserve"> </w:t>
    </w:r>
    <w:r w:rsidR="00A749BB">
      <w:t xml:space="preserve">                                         </w:t>
    </w:r>
    <w:r w:rsidR="004F28DC">
      <w:t xml:space="preserve">                            </w:t>
    </w:r>
    <w:r w:rsidR="009511F3">
      <w:t xml:space="preserve"> </w:t>
    </w:r>
    <w:r w:rsidR="003A1CDC">
      <w:t xml:space="preserve">      </w:t>
    </w:r>
    <w:r w:rsidR="007B34CC">
      <w:t>November 10</w:t>
    </w:r>
    <w:r w:rsidR="004F28DC">
      <w:t>, 2022</w:t>
    </w:r>
  </w:p>
  <w:p w:rsidR="004F28DC" w:rsidRDefault="004F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741"/>
    <w:multiLevelType w:val="hybridMultilevel"/>
    <w:tmpl w:val="A2E25142"/>
    <w:lvl w:ilvl="0" w:tplc="694CEC0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43CE2"/>
    <w:multiLevelType w:val="hybridMultilevel"/>
    <w:tmpl w:val="86167178"/>
    <w:lvl w:ilvl="0" w:tplc="9758A9C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F6C775E"/>
    <w:multiLevelType w:val="hybridMultilevel"/>
    <w:tmpl w:val="93886E4E"/>
    <w:lvl w:ilvl="0" w:tplc="4198D17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1FF3"/>
    <w:multiLevelType w:val="hybridMultilevel"/>
    <w:tmpl w:val="49FE0184"/>
    <w:lvl w:ilvl="0" w:tplc="7E94835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F4B58"/>
    <w:multiLevelType w:val="hybridMultilevel"/>
    <w:tmpl w:val="D8385836"/>
    <w:lvl w:ilvl="0" w:tplc="95E4F88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C483F"/>
    <w:multiLevelType w:val="hybridMultilevel"/>
    <w:tmpl w:val="A8903660"/>
    <w:lvl w:ilvl="0" w:tplc="964C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A0D66"/>
    <w:multiLevelType w:val="hybridMultilevel"/>
    <w:tmpl w:val="82989DAA"/>
    <w:lvl w:ilvl="0" w:tplc="C074DBD8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E4"/>
    <w:rsid w:val="00016190"/>
    <w:rsid w:val="00057148"/>
    <w:rsid w:val="00063C89"/>
    <w:rsid w:val="000675E4"/>
    <w:rsid w:val="00070634"/>
    <w:rsid w:val="000838C1"/>
    <w:rsid w:val="000B73FC"/>
    <w:rsid w:val="000D1953"/>
    <w:rsid w:val="00115BF3"/>
    <w:rsid w:val="00125B52"/>
    <w:rsid w:val="001377F1"/>
    <w:rsid w:val="0015648B"/>
    <w:rsid w:val="001A3C32"/>
    <w:rsid w:val="00203565"/>
    <w:rsid w:val="00237A01"/>
    <w:rsid w:val="00251E11"/>
    <w:rsid w:val="002A7E5D"/>
    <w:rsid w:val="002C18C9"/>
    <w:rsid w:val="002C6773"/>
    <w:rsid w:val="002E27AC"/>
    <w:rsid w:val="00384577"/>
    <w:rsid w:val="003A087F"/>
    <w:rsid w:val="003A1CDC"/>
    <w:rsid w:val="00406308"/>
    <w:rsid w:val="00441CD1"/>
    <w:rsid w:val="00496E54"/>
    <w:rsid w:val="004A1DE6"/>
    <w:rsid w:val="004A7452"/>
    <w:rsid w:val="004F0153"/>
    <w:rsid w:val="004F28DC"/>
    <w:rsid w:val="00534722"/>
    <w:rsid w:val="00556FEF"/>
    <w:rsid w:val="00567B46"/>
    <w:rsid w:val="005863A4"/>
    <w:rsid w:val="005A14AE"/>
    <w:rsid w:val="005D2B62"/>
    <w:rsid w:val="00625835"/>
    <w:rsid w:val="0065400A"/>
    <w:rsid w:val="00687980"/>
    <w:rsid w:val="006E5359"/>
    <w:rsid w:val="00701B41"/>
    <w:rsid w:val="007209D9"/>
    <w:rsid w:val="00741935"/>
    <w:rsid w:val="00747791"/>
    <w:rsid w:val="00757946"/>
    <w:rsid w:val="00760BC7"/>
    <w:rsid w:val="00762798"/>
    <w:rsid w:val="00773524"/>
    <w:rsid w:val="007834D1"/>
    <w:rsid w:val="00794969"/>
    <w:rsid w:val="007A68E1"/>
    <w:rsid w:val="007B34CC"/>
    <w:rsid w:val="007F1E25"/>
    <w:rsid w:val="008016A9"/>
    <w:rsid w:val="00834E64"/>
    <w:rsid w:val="00846587"/>
    <w:rsid w:val="00854752"/>
    <w:rsid w:val="0087404D"/>
    <w:rsid w:val="00875E5C"/>
    <w:rsid w:val="008B0956"/>
    <w:rsid w:val="009511F3"/>
    <w:rsid w:val="0097258A"/>
    <w:rsid w:val="00983600"/>
    <w:rsid w:val="009B61F6"/>
    <w:rsid w:val="009B6F76"/>
    <w:rsid w:val="009D274A"/>
    <w:rsid w:val="009D5F98"/>
    <w:rsid w:val="009E6202"/>
    <w:rsid w:val="00A417AE"/>
    <w:rsid w:val="00A749BB"/>
    <w:rsid w:val="00A97C10"/>
    <w:rsid w:val="00AA0447"/>
    <w:rsid w:val="00AC2127"/>
    <w:rsid w:val="00B3092A"/>
    <w:rsid w:val="00B5738D"/>
    <w:rsid w:val="00B76955"/>
    <w:rsid w:val="00B93158"/>
    <w:rsid w:val="00BB0603"/>
    <w:rsid w:val="00BB342F"/>
    <w:rsid w:val="00C13FD4"/>
    <w:rsid w:val="00C213DF"/>
    <w:rsid w:val="00C31D5C"/>
    <w:rsid w:val="00C35752"/>
    <w:rsid w:val="00C61F9C"/>
    <w:rsid w:val="00C63FA1"/>
    <w:rsid w:val="00C763C9"/>
    <w:rsid w:val="00C827A3"/>
    <w:rsid w:val="00C8440F"/>
    <w:rsid w:val="00CD1C67"/>
    <w:rsid w:val="00D1140B"/>
    <w:rsid w:val="00D268B2"/>
    <w:rsid w:val="00D27D8F"/>
    <w:rsid w:val="00D32BDD"/>
    <w:rsid w:val="00D43A53"/>
    <w:rsid w:val="00DA7796"/>
    <w:rsid w:val="00E11CBD"/>
    <w:rsid w:val="00E23226"/>
    <w:rsid w:val="00E33FD1"/>
    <w:rsid w:val="00E57D71"/>
    <w:rsid w:val="00E765F7"/>
    <w:rsid w:val="00E83F4C"/>
    <w:rsid w:val="00E957E3"/>
    <w:rsid w:val="00EB701D"/>
    <w:rsid w:val="00ED3760"/>
    <w:rsid w:val="00F14F24"/>
    <w:rsid w:val="00F15696"/>
    <w:rsid w:val="00F22836"/>
    <w:rsid w:val="00F236DF"/>
    <w:rsid w:val="00F77E45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3F57668"/>
  <w15:chartTrackingRefBased/>
  <w15:docId w15:val="{71DA8A15-EF4B-49F2-AAA8-76E807E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E11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3ED7-4B1A-4C5A-B123-F72831A2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48</cp:revision>
  <cp:lastPrinted>2022-11-21T21:13:00Z</cp:lastPrinted>
  <dcterms:created xsi:type="dcterms:W3CDTF">2022-07-28T14:47:00Z</dcterms:created>
  <dcterms:modified xsi:type="dcterms:W3CDTF">2022-11-21T21:15:00Z</dcterms:modified>
</cp:coreProperties>
</file>